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4B9" w:rsidRDefault="009C7C4B" w:rsidP="009C7C4B">
      <w:pPr>
        <w:jc w:val="center"/>
        <w:rPr>
          <w:rFonts w:ascii="Sylfaen" w:hAnsi="Sylfaen" w:cs="Sylfaen"/>
          <w:b/>
          <w:bCs/>
          <w:sz w:val="24"/>
          <w:szCs w:val="24"/>
        </w:rPr>
      </w:pPr>
      <w:r w:rsidRPr="009C7C4B">
        <w:rPr>
          <w:rFonts w:ascii="Sylfaen" w:hAnsi="Sylfaen" w:cs="Sylfaen"/>
          <w:b/>
          <w:bCs/>
          <w:sz w:val="24"/>
          <w:szCs w:val="24"/>
          <w:lang w:val="ka-GE"/>
        </w:rPr>
        <w:t xml:space="preserve">საგურამოს ახალი </w:t>
      </w:r>
      <w:r w:rsidRPr="009C7C4B">
        <w:rPr>
          <w:rFonts w:ascii="Sylfaen" w:hAnsi="Sylfaen" w:cs="Sylfaen"/>
          <w:b/>
          <w:bCs/>
          <w:sz w:val="24"/>
          <w:szCs w:val="24"/>
        </w:rPr>
        <w:t>110/6კვ ქ/სდ  საგურამო-2</w:t>
      </w:r>
    </w:p>
    <w:p w:rsidR="009C7C4B" w:rsidRPr="009C7C4B" w:rsidRDefault="009C7C4B" w:rsidP="009C7C4B">
      <w:pPr>
        <w:jc w:val="center"/>
        <w:rPr>
          <w:rFonts w:ascii="Sylfaen" w:hAnsi="Sylfaen" w:cs="Sylfaen"/>
          <w:b/>
          <w:bCs/>
          <w:sz w:val="24"/>
          <w:szCs w:val="24"/>
          <w:lang w:val="ka-GE"/>
        </w:rPr>
      </w:pPr>
      <w:r>
        <w:rPr>
          <w:rFonts w:ascii="Sylfaen" w:hAnsi="Sylfaen" w:cs="Sylfaen"/>
          <w:b/>
          <w:bCs/>
          <w:sz w:val="24"/>
          <w:szCs w:val="24"/>
          <w:lang w:val="ka-GE"/>
        </w:rPr>
        <w:t>ტექ</w:t>
      </w:r>
      <w:r w:rsidR="007F3EC8">
        <w:rPr>
          <w:rFonts w:ascii="Sylfaen" w:hAnsi="Sylfaen" w:cs="Sylfaen"/>
          <w:b/>
          <w:bCs/>
          <w:sz w:val="24"/>
          <w:szCs w:val="24"/>
          <w:lang w:val="ka-GE"/>
        </w:rPr>
        <w:t>. დავალება</w:t>
      </w:r>
      <w:bookmarkStart w:id="0" w:name="_GoBack"/>
      <w:bookmarkEnd w:id="0"/>
    </w:p>
    <w:p w:rsidR="00EA2269" w:rsidRPr="009C7C4B" w:rsidRDefault="00EA2269" w:rsidP="00EA2269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9C7C4B">
        <w:rPr>
          <w:rFonts w:ascii="Sylfaen" w:hAnsi="Sylfaen"/>
          <w:sz w:val="24"/>
          <w:szCs w:val="24"/>
          <w:lang w:val="ka-GE"/>
        </w:rPr>
        <w:t xml:space="preserve">110კვ ე.გ.ხ-ის განშტოების პროექტირებაზე </w:t>
      </w:r>
      <w:r w:rsidR="00FE5ACF" w:rsidRPr="009C7C4B">
        <w:rPr>
          <w:rFonts w:ascii="Sylfaen" w:hAnsi="Sylfaen"/>
          <w:sz w:val="24"/>
          <w:szCs w:val="24"/>
          <w:lang w:val="ka-GE"/>
        </w:rPr>
        <w:t>მცხეთა-მთიანეთის მუნიციპალიტეტთთან შეთანხმება.</w:t>
      </w:r>
    </w:p>
    <w:p w:rsidR="00FE5ACF" w:rsidRPr="009C7C4B" w:rsidRDefault="00FE5ACF" w:rsidP="00EA2269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9C7C4B">
        <w:rPr>
          <w:rFonts w:ascii="Sylfaen" w:hAnsi="Sylfaen"/>
          <w:sz w:val="24"/>
          <w:szCs w:val="24"/>
          <w:lang w:val="ka-GE"/>
        </w:rPr>
        <w:t>პროექტირებაზე ტექნიკური პირობის მიღება.</w:t>
      </w:r>
    </w:p>
    <w:p w:rsidR="00FE5ACF" w:rsidRPr="009C7C4B" w:rsidRDefault="00FE5ACF" w:rsidP="00FE5ACF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9C7C4B">
        <w:rPr>
          <w:rFonts w:ascii="Sylfaen" w:hAnsi="Sylfaen"/>
          <w:sz w:val="24"/>
          <w:szCs w:val="24"/>
          <w:lang w:val="ka-GE"/>
        </w:rPr>
        <w:t>110კვ ე.გ.ხ-ის განშტოების  ტრასის კორიდორის შერჩევა და კუთხეების დამაგრება.</w:t>
      </w:r>
    </w:p>
    <w:p w:rsidR="00FE5ACF" w:rsidRPr="009C7C4B" w:rsidRDefault="00FE5ACF" w:rsidP="00ED0F95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9C7C4B">
        <w:rPr>
          <w:rFonts w:ascii="Sylfaen" w:hAnsi="Sylfaen"/>
          <w:sz w:val="24"/>
          <w:szCs w:val="24"/>
        </w:rPr>
        <w:t xml:space="preserve">GPS </w:t>
      </w:r>
      <w:r w:rsidRPr="009C7C4B">
        <w:rPr>
          <w:rFonts w:ascii="Sylfaen" w:hAnsi="Sylfaen"/>
          <w:sz w:val="24"/>
          <w:szCs w:val="24"/>
          <w:lang w:val="ka-GE"/>
        </w:rPr>
        <w:t xml:space="preserve">კოორდინატის განსაზღვრა </w:t>
      </w:r>
      <w:r w:rsidRPr="009C7C4B">
        <w:rPr>
          <w:rFonts w:ascii="Sylfaen" w:hAnsi="Sylfaen"/>
          <w:sz w:val="24"/>
          <w:szCs w:val="24"/>
        </w:rPr>
        <w:t xml:space="preserve">UTM </w:t>
      </w:r>
      <w:r w:rsidR="00506658" w:rsidRPr="009C7C4B">
        <w:rPr>
          <w:rFonts w:ascii="Sylfaen" w:hAnsi="Sylfaen"/>
          <w:sz w:val="24"/>
          <w:szCs w:val="24"/>
          <w:lang w:val="ka-GE"/>
        </w:rPr>
        <w:t>სისტემაში კუთხეებზე.</w:t>
      </w:r>
    </w:p>
    <w:p w:rsidR="00506658" w:rsidRPr="009C7C4B" w:rsidRDefault="00506658" w:rsidP="00ED0F95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9C7C4B">
        <w:rPr>
          <w:rFonts w:ascii="Sylfaen" w:hAnsi="Sylfaen"/>
          <w:sz w:val="24"/>
          <w:szCs w:val="24"/>
          <w:lang w:val="ka-GE"/>
        </w:rPr>
        <w:t>ტოპოგეოდეზიური აგეგმვა.</w:t>
      </w:r>
    </w:p>
    <w:p w:rsidR="00506658" w:rsidRPr="009C7C4B" w:rsidRDefault="00506658" w:rsidP="00ED0F95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9C7C4B">
        <w:rPr>
          <w:rFonts w:ascii="Sylfaen" w:hAnsi="Sylfaen"/>
          <w:sz w:val="24"/>
          <w:szCs w:val="24"/>
          <w:lang w:val="ka-GE"/>
        </w:rPr>
        <w:t>გეოლოგიური კვლევა და ნიმუშების აღება.</w:t>
      </w:r>
    </w:p>
    <w:p w:rsidR="00506658" w:rsidRPr="009C7C4B" w:rsidRDefault="00506658" w:rsidP="00ED0F95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9C7C4B">
        <w:rPr>
          <w:rFonts w:ascii="Sylfaen" w:hAnsi="Sylfaen"/>
          <w:sz w:val="24"/>
          <w:szCs w:val="24"/>
          <w:lang w:val="ka-GE"/>
        </w:rPr>
        <w:t>გეოლოგიური ნიმუშების გეოლოგიური კვლევა.</w:t>
      </w:r>
    </w:p>
    <w:p w:rsidR="00506658" w:rsidRPr="009C7C4B" w:rsidRDefault="00506658" w:rsidP="00ED0F95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9C7C4B">
        <w:rPr>
          <w:rFonts w:ascii="Sylfaen" w:hAnsi="Sylfaen"/>
          <w:sz w:val="24"/>
          <w:szCs w:val="24"/>
          <w:lang w:val="ka-GE"/>
        </w:rPr>
        <w:t>110კვ ანძის შერჩევა.</w:t>
      </w:r>
    </w:p>
    <w:p w:rsidR="00506658" w:rsidRPr="009C7C4B" w:rsidRDefault="00506658" w:rsidP="00ED0F95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9C7C4B">
        <w:rPr>
          <w:rFonts w:ascii="Sylfaen" w:hAnsi="Sylfaen"/>
          <w:sz w:val="24"/>
          <w:szCs w:val="24"/>
          <w:lang w:val="ka-GE"/>
        </w:rPr>
        <w:t>110კვ ანძების საძირკვლების.</w:t>
      </w:r>
    </w:p>
    <w:p w:rsidR="00506658" w:rsidRPr="009C7C4B" w:rsidRDefault="00506658" w:rsidP="00ED0F95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9C7C4B">
        <w:rPr>
          <w:rFonts w:ascii="Sylfaen" w:hAnsi="Sylfaen"/>
          <w:sz w:val="24"/>
          <w:szCs w:val="24"/>
          <w:lang w:val="ka-GE"/>
        </w:rPr>
        <w:t>სადენის შერჩევა</w:t>
      </w:r>
    </w:p>
    <w:p w:rsidR="00506658" w:rsidRPr="009C7C4B" w:rsidRDefault="00506658" w:rsidP="00ED0F95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9C7C4B">
        <w:rPr>
          <w:rFonts w:ascii="Sylfaen" w:hAnsi="Sylfaen"/>
          <w:sz w:val="24"/>
          <w:szCs w:val="24"/>
          <w:lang w:val="ka-GE"/>
        </w:rPr>
        <w:t>მეხადამცავი გვარლის შრჩევა.</w:t>
      </w:r>
    </w:p>
    <w:p w:rsidR="00506658" w:rsidRPr="009C7C4B" w:rsidRDefault="00506658" w:rsidP="00ED0F95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9C7C4B">
        <w:rPr>
          <w:rFonts w:ascii="Sylfaen" w:hAnsi="Sylfaen"/>
          <w:sz w:val="24"/>
          <w:szCs w:val="24"/>
          <w:lang w:val="ka-GE"/>
        </w:rPr>
        <w:t>სახაზო იზოლატორის და არმატურის შერჩევა.</w:t>
      </w:r>
    </w:p>
    <w:p w:rsidR="00506658" w:rsidRPr="009C7C4B" w:rsidRDefault="00506658" w:rsidP="00506658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9C7C4B">
        <w:rPr>
          <w:rFonts w:ascii="Sylfaen" w:hAnsi="Sylfaen"/>
          <w:sz w:val="24"/>
          <w:szCs w:val="24"/>
          <w:lang w:val="ka-GE"/>
        </w:rPr>
        <w:t>ძალოვანი ტრანსფორამტორის შრჩევა.</w:t>
      </w:r>
    </w:p>
    <w:p w:rsidR="00506658" w:rsidRPr="009C7C4B" w:rsidRDefault="00506658" w:rsidP="00506658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9C7C4B">
        <w:rPr>
          <w:rFonts w:ascii="Sylfaen" w:hAnsi="Sylfaen"/>
          <w:sz w:val="24"/>
          <w:szCs w:val="24"/>
          <w:lang w:val="ka-GE"/>
        </w:rPr>
        <w:t>მოკლედ შერთვის დენების ანგარიში.</w:t>
      </w:r>
    </w:p>
    <w:p w:rsidR="00506658" w:rsidRPr="009C7C4B" w:rsidRDefault="00506658" w:rsidP="00506658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9C7C4B">
        <w:rPr>
          <w:rFonts w:ascii="Sylfaen" w:hAnsi="Sylfaen"/>
          <w:sz w:val="24"/>
          <w:szCs w:val="24"/>
          <w:lang w:val="ka-GE"/>
        </w:rPr>
        <w:t>110კვ ელეგაზური ამომრთველების შერჩევა.</w:t>
      </w:r>
    </w:p>
    <w:p w:rsidR="00506658" w:rsidRPr="009C7C4B" w:rsidRDefault="00506658" w:rsidP="00506658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9C7C4B">
        <w:rPr>
          <w:rFonts w:ascii="Sylfaen" w:hAnsi="Sylfaen"/>
          <w:sz w:val="24"/>
          <w:szCs w:val="24"/>
          <w:lang w:val="ka-GE"/>
        </w:rPr>
        <w:t>6კვ-ნი გარე დადგმულობის უჯრედების შერჩევა ვაკუმური ამომრთველებით</w:t>
      </w:r>
    </w:p>
    <w:p w:rsidR="00506658" w:rsidRPr="009C7C4B" w:rsidRDefault="00506658" w:rsidP="00506658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9C7C4B">
        <w:rPr>
          <w:rFonts w:ascii="Sylfaen" w:hAnsi="Sylfaen"/>
          <w:sz w:val="24"/>
          <w:szCs w:val="24"/>
          <w:lang w:val="ka-GE"/>
        </w:rPr>
        <w:t>110კვ ქვესადგურის ტერიტორიაზე ამომრთველბთნ და ტრასნფორმატორთან მისასვლელი გზის მოწყობა.</w:t>
      </w:r>
    </w:p>
    <w:p w:rsidR="00506658" w:rsidRPr="009C7C4B" w:rsidRDefault="00506658" w:rsidP="00506658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9C7C4B">
        <w:rPr>
          <w:rFonts w:ascii="Sylfaen" w:hAnsi="Sylfaen"/>
          <w:sz w:val="24"/>
          <w:szCs w:val="24"/>
          <w:lang w:val="ka-GE"/>
        </w:rPr>
        <w:t>110კვ ქვესადგურის ტერიტორიაზე საკაბელო არხების სადდრენაჟო დენის მოწყობა (მოშნდაკება).</w:t>
      </w:r>
    </w:p>
    <w:p w:rsidR="00506658" w:rsidRPr="009C7C4B" w:rsidRDefault="00506658" w:rsidP="00506658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9C7C4B">
        <w:rPr>
          <w:rFonts w:ascii="Sylfaen" w:hAnsi="Sylfaen"/>
          <w:sz w:val="24"/>
          <w:szCs w:val="24"/>
          <w:lang w:val="ka-GE"/>
        </w:rPr>
        <w:t>110კვ ქ/სადგურის ტერიტორიის განათების მოწყობა.</w:t>
      </w:r>
    </w:p>
    <w:p w:rsidR="00506658" w:rsidRPr="009C7C4B" w:rsidRDefault="00506658" w:rsidP="00506658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9C7C4B">
        <w:rPr>
          <w:rFonts w:ascii="Sylfaen" w:hAnsi="Sylfaen"/>
          <w:sz w:val="24"/>
          <w:szCs w:val="24"/>
          <w:lang w:val="ka-GE"/>
        </w:rPr>
        <w:t>ავარიის საწინააღმდეგო ავტომატიკა.</w:t>
      </w:r>
    </w:p>
    <w:p w:rsidR="00506658" w:rsidRPr="009C7C4B" w:rsidRDefault="00506658" w:rsidP="00506658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9C7C4B">
        <w:rPr>
          <w:rFonts w:ascii="Sylfaen" w:hAnsi="Sylfaen"/>
          <w:sz w:val="24"/>
          <w:szCs w:val="24"/>
          <w:lang w:val="ka-GE"/>
        </w:rPr>
        <w:t>ძაბვის რეგულირება და რეაქტიული სიმძლავრის კოპენსაცია.</w:t>
      </w:r>
    </w:p>
    <w:p w:rsidR="00506658" w:rsidRPr="009C7C4B" w:rsidRDefault="00506658" w:rsidP="00506658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9C7C4B">
        <w:rPr>
          <w:rFonts w:ascii="Sylfaen" w:hAnsi="Sylfaen"/>
          <w:sz w:val="24"/>
          <w:szCs w:val="24"/>
          <w:lang w:val="ka-GE"/>
        </w:rPr>
        <w:t>ტრანსფორმაციის კოეფიციენტის ავტომატიური გაზომვა, ქსელში ძაბვის მარეგულირებელი დანადგარების აუცილებლობის შემთხვევაში, შესაბამისი გაანგარიშებით დადასტურებული.</w:t>
      </w:r>
    </w:p>
    <w:p w:rsidR="00506658" w:rsidRPr="009C7C4B" w:rsidRDefault="00506658" w:rsidP="00506658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9C7C4B">
        <w:rPr>
          <w:rFonts w:ascii="Sylfaen" w:hAnsi="Sylfaen"/>
          <w:sz w:val="24"/>
          <w:szCs w:val="24"/>
          <w:lang w:val="ka-GE"/>
        </w:rPr>
        <w:t>დამიწების და მეხისგან დაცვის ანგარიში.</w:t>
      </w:r>
    </w:p>
    <w:p w:rsidR="00506658" w:rsidRPr="009C7C4B" w:rsidRDefault="00506658" w:rsidP="00506658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9C7C4B">
        <w:rPr>
          <w:rFonts w:ascii="Sylfaen" w:hAnsi="Sylfaen"/>
          <w:sz w:val="24"/>
          <w:szCs w:val="24"/>
          <w:lang w:val="ka-GE"/>
        </w:rPr>
        <w:t>გარემოზე ზემოქმედების შეფასების პროექტი.</w:t>
      </w:r>
    </w:p>
    <w:p w:rsidR="00506658" w:rsidRPr="009C7C4B" w:rsidRDefault="00506658" w:rsidP="00506658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9C7C4B">
        <w:rPr>
          <w:rFonts w:ascii="Sylfaen" w:hAnsi="Sylfaen"/>
          <w:sz w:val="24"/>
          <w:szCs w:val="24"/>
          <w:lang w:val="ka-GE"/>
        </w:rPr>
        <w:t>მშენებლობის ორგანიზაციის პროექტი.</w:t>
      </w:r>
    </w:p>
    <w:p w:rsidR="00506658" w:rsidRDefault="00506658" w:rsidP="00506658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9C7C4B">
        <w:rPr>
          <w:rFonts w:ascii="Sylfaen" w:hAnsi="Sylfaen"/>
          <w:sz w:val="24"/>
          <w:szCs w:val="24"/>
          <w:lang w:val="ka-GE"/>
        </w:rPr>
        <w:t>პროექტირების სტადირება</w:t>
      </w:r>
      <w:r>
        <w:rPr>
          <w:rFonts w:ascii="Sylfaen" w:hAnsi="Sylfaen"/>
          <w:sz w:val="24"/>
          <w:szCs w:val="24"/>
          <w:lang w:val="ka-GE"/>
        </w:rPr>
        <w:t>-ტექნო-მუშ პროექტი.</w:t>
      </w:r>
    </w:p>
    <w:p w:rsidR="00506658" w:rsidRPr="00506658" w:rsidRDefault="00506658" w:rsidP="00506658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სახარჯთაღრიცხვო დოკუმენტაცია.</w:t>
      </w:r>
    </w:p>
    <w:sectPr w:rsidR="00506658" w:rsidRPr="00506658" w:rsidSect="00572877">
      <w:pgSz w:w="12240" w:h="15840"/>
      <w:pgMar w:top="1440" w:right="144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447C3"/>
    <w:multiLevelType w:val="hybridMultilevel"/>
    <w:tmpl w:val="BF0E0CF8"/>
    <w:lvl w:ilvl="0" w:tplc="65642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B41010"/>
    <w:multiLevelType w:val="hybridMultilevel"/>
    <w:tmpl w:val="93849B8E"/>
    <w:lvl w:ilvl="0" w:tplc="590A70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CCC56D7"/>
    <w:multiLevelType w:val="hybridMultilevel"/>
    <w:tmpl w:val="048E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77"/>
    <w:rsid w:val="00101D54"/>
    <w:rsid w:val="00506658"/>
    <w:rsid w:val="00572877"/>
    <w:rsid w:val="006F0C04"/>
    <w:rsid w:val="007F3EC8"/>
    <w:rsid w:val="008A615C"/>
    <w:rsid w:val="009C7C4B"/>
    <w:rsid w:val="009F5C1E"/>
    <w:rsid w:val="00AA14B9"/>
    <w:rsid w:val="00BC3C6B"/>
    <w:rsid w:val="00D756A7"/>
    <w:rsid w:val="00EA2269"/>
    <w:rsid w:val="00F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C8359"/>
  <w15:chartTrackingRefBased/>
  <w15:docId w15:val="{45642F0A-0B24-4F1A-B695-196ECF52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Medeia Dundua</dc:creator>
  <cp:keywords/>
  <dc:description/>
  <cp:lastModifiedBy>David Gagua</cp:lastModifiedBy>
  <cp:revision>6</cp:revision>
  <dcterms:created xsi:type="dcterms:W3CDTF">2017-02-24T07:43:00Z</dcterms:created>
  <dcterms:modified xsi:type="dcterms:W3CDTF">2017-03-02T12:25:00Z</dcterms:modified>
</cp:coreProperties>
</file>